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346D" w14:textId="4A231C8E" w:rsidR="004F109E" w:rsidRPr="00B2450A" w:rsidRDefault="00C3563C" w:rsidP="001151DC">
      <w:pPr>
        <w:pStyle w:val="a5"/>
        <w:spacing w:before="312" w:after="156"/>
      </w:pPr>
      <w:r w:rsidRPr="00B2450A">
        <w:t>Cas9</w:t>
      </w:r>
      <w:r w:rsidRPr="00B2450A">
        <w:t>系统基因敲除</w:t>
      </w:r>
      <w:r w:rsidR="001151DC" w:rsidRPr="00B2450A">
        <w:t>服务</w:t>
      </w:r>
      <w:r w:rsidR="001151DC" w:rsidRPr="00240EFD">
        <w:t>订购表</w:t>
      </w:r>
    </w:p>
    <w:p w14:paraId="1BBC7480" w14:textId="2D1B9C9B" w:rsidR="001151DC" w:rsidRPr="00B2450A" w:rsidRDefault="001151DC" w:rsidP="00E11DE1">
      <w:pPr>
        <w:jc w:val="center"/>
        <w:rPr>
          <w:rFonts w:ascii="Arial" w:hAnsi="Arial" w:cs="Arial"/>
        </w:rPr>
      </w:pPr>
      <w:r w:rsidRPr="00B2450A">
        <w:rPr>
          <w:rFonts w:ascii="Arial" w:hAnsi="Arial" w:cs="Arial"/>
        </w:rPr>
        <w:t>请尽量详细、准确的填写下表，充分的沟通将有助于我们为您提供更好、更快的服务，谢谢！</w:t>
      </w:r>
      <w:r w:rsidR="008C5C7A">
        <w:rPr>
          <w:rFonts w:ascii="Arial" w:hAnsi="Arial" w:cs="Arial"/>
        </w:rPr>
        <w:br/>
      </w:r>
      <w:r w:rsidR="00C713EC" w:rsidRPr="00B2450A">
        <w:rPr>
          <w:rFonts w:ascii="Arial" w:hAnsi="Arial" w:cs="Arial"/>
        </w:rPr>
        <w:t xml:space="preserve"> </w:t>
      </w:r>
      <w:r w:rsidR="008C5C7A" w:rsidRPr="008C5C7A">
        <w:rPr>
          <w:rFonts w:ascii="Arial" w:hAnsi="Arial" w:cs="Arial" w:hint="eastAsia"/>
        </w:rPr>
        <w:t>联系电话：</w:t>
      </w:r>
      <w:r w:rsidR="008C5C7A" w:rsidRPr="008C5C7A">
        <w:rPr>
          <w:rFonts w:ascii="Arial" w:hAnsi="Arial" w:cs="Arial" w:hint="eastAsia"/>
        </w:rPr>
        <w:t>021-5707</w:t>
      </w:r>
      <w:r w:rsidR="008C5C7A">
        <w:rPr>
          <w:rFonts w:ascii="Arial" w:hAnsi="Arial" w:cs="Arial"/>
        </w:rPr>
        <w:t>2054</w:t>
      </w:r>
      <w:r w:rsidR="008C5C7A" w:rsidRPr="008C5C7A">
        <w:rPr>
          <w:rFonts w:ascii="Arial" w:hAnsi="Arial" w:cs="Arial" w:hint="eastAsia"/>
        </w:rPr>
        <w:t xml:space="preserve">  </w:t>
      </w:r>
      <w:r w:rsidR="008C5C7A" w:rsidRPr="008C5C7A">
        <w:rPr>
          <w:rFonts w:ascii="Arial" w:hAnsi="Arial" w:cs="Arial" w:hint="eastAsia"/>
        </w:rPr>
        <w:t>邮箱：</w:t>
      </w:r>
      <w:r w:rsidR="008C5C7A">
        <w:rPr>
          <w:rFonts w:ascii="Arial" w:hAnsi="Arial" w:cs="Arial" w:hint="eastAsia"/>
        </w:rPr>
        <w:t>service8</w:t>
      </w:r>
      <w:r w:rsidR="008C5C7A" w:rsidRPr="008C5C7A">
        <w:rPr>
          <w:rFonts w:ascii="Arial" w:hAnsi="Arial" w:cs="Arial" w:hint="eastAsia"/>
        </w:rPr>
        <w:t>@sangon.com</w:t>
      </w:r>
    </w:p>
    <w:p w14:paraId="1C29D82A" w14:textId="534D5252" w:rsidR="001151DC" w:rsidRPr="00A10E5A" w:rsidRDefault="001151DC" w:rsidP="00E57C7A">
      <w:pPr>
        <w:pStyle w:val="2"/>
        <w:rPr>
          <w:sz w:val="24"/>
        </w:rPr>
      </w:pPr>
      <w:r w:rsidRPr="00A10E5A">
        <w:rPr>
          <w:sz w:val="24"/>
        </w:rPr>
        <w:t>客户基本信息登记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8"/>
        <w:gridCol w:w="2624"/>
        <w:gridCol w:w="2624"/>
        <w:gridCol w:w="2186"/>
      </w:tblGrid>
      <w:tr w:rsidR="00B72DF7" w:rsidRPr="00B2450A" w14:paraId="03FFB740" w14:textId="3F8EF8F2" w:rsidTr="00D22192">
        <w:trPr>
          <w:trHeight w:val="292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14:paraId="59199455" w14:textId="77777777" w:rsidR="00B72DF7" w:rsidRPr="00B2450A" w:rsidRDefault="00B72DF7" w:rsidP="001151DC">
            <w:pPr>
              <w:pStyle w:val="aa"/>
              <w:rPr>
                <w:b/>
              </w:rPr>
            </w:pPr>
            <w:r w:rsidRPr="00B2450A">
              <w:rPr>
                <w:b/>
              </w:rPr>
              <w:t>联系人</w:t>
            </w:r>
            <w:r w:rsidRPr="00B2450A">
              <w:t>：</w:t>
            </w:r>
          </w:p>
        </w:tc>
        <w:tc>
          <w:tcPr>
            <w:tcW w:w="1317" w:type="pct"/>
            <w:tcBorders>
              <w:left w:val="single" w:sz="6" w:space="0" w:color="auto"/>
            </w:tcBorders>
          </w:tcPr>
          <w:p w14:paraId="6557A189" w14:textId="411101DC" w:rsidR="00B72DF7" w:rsidRPr="00B2450A" w:rsidRDefault="00B72DF7" w:rsidP="00B72DF7">
            <w:pPr>
              <w:pStyle w:val="aa"/>
              <w:rPr>
                <w:b/>
              </w:rPr>
            </w:pPr>
            <w:r w:rsidRPr="00B2450A">
              <w:rPr>
                <w:b/>
              </w:rPr>
              <w:t>联系电话</w:t>
            </w:r>
            <w:r w:rsidRPr="00B2450A">
              <w:t>：</w:t>
            </w:r>
          </w:p>
        </w:tc>
        <w:tc>
          <w:tcPr>
            <w:tcW w:w="1317" w:type="pct"/>
            <w:tcBorders>
              <w:right w:val="single" w:sz="6" w:space="0" w:color="auto"/>
            </w:tcBorders>
          </w:tcPr>
          <w:p w14:paraId="455C60F0" w14:textId="60F30019" w:rsidR="00B72DF7" w:rsidRPr="00B2450A" w:rsidRDefault="00B72DF7" w:rsidP="001151DC">
            <w:pPr>
              <w:pStyle w:val="aa"/>
              <w:rPr>
                <w:b/>
              </w:rPr>
            </w:pPr>
            <w:r w:rsidRPr="00B2450A">
              <w:rPr>
                <w:b/>
              </w:rPr>
              <w:t>单位</w:t>
            </w:r>
            <w:r w:rsidRPr="00B2450A">
              <w:t>：</w:t>
            </w:r>
          </w:p>
        </w:tc>
        <w:tc>
          <w:tcPr>
            <w:tcW w:w="1097" w:type="pct"/>
            <w:tcBorders>
              <w:left w:val="single" w:sz="6" w:space="0" w:color="auto"/>
            </w:tcBorders>
          </w:tcPr>
          <w:p w14:paraId="6AF13BAC" w14:textId="71C8D00F" w:rsidR="00B72DF7" w:rsidRPr="00B2450A" w:rsidRDefault="00B72DF7" w:rsidP="00B72DF7">
            <w:pPr>
              <w:pStyle w:val="aa"/>
              <w:rPr>
                <w:b/>
              </w:rPr>
            </w:pPr>
            <w:r w:rsidRPr="00B2450A">
              <w:rPr>
                <w:b/>
              </w:rPr>
              <w:t>课题组负责人</w:t>
            </w:r>
            <w:r w:rsidRPr="00B2450A">
              <w:t>：</w:t>
            </w:r>
          </w:p>
        </w:tc>
      </w:tr>
      <w:tr w:rsidR="00B72DF7" w:rsidRPr="00B2450A" w14:paraId="7AFC2990" w14:textId="672D6A7D" w:rsidTr="00D22192">
        <w:trPr>
          <w:trHeight w:val="306"/>
          <w:jc w:val="center"/>
        </w:trPr>
        <w:tc>
          <w:tcPr>
            <w:tcW w:w="1269" w:type="pct"/>
            <w:tcBorders>
              <w:right w:val="single" w:sz="6" w:space="0" w:color="auto"/>
            </w:tcBorders>
          </w:tcPr>
          <w:p w14:paraId="0425C07C" w14:textId="767A9DDC" w:rsidR="00B72DF7" w:rsidRPr="00B2450A" w:rsidRDefault="00B72DF7" w:rsidP="001151DC">
            <w:pPr>
              <w:pStyle w:val="aa"/>
              <w:rPr>
                <w:b/>
              </w:rPr>
            </w:pPr>
            <w:r w:rsidRPr="00B2450A">
              <w:rPr>
                <w:b/>
              </w:rPr>
              <w:t>邮箱</w:t>
            </w:r>
            <w:r w:rsidRPr="00B2450A">
              <w:t>：</w:t>
            </w:r>
          </w:p>
        </w:tc>
        <w:tc>
          <w:tcPr>
            <w:tcW w:w="3731" w:type="pct"/>
            <w:gridSpan w:val="3"/>
            <w:tcBorders>
              <w:left w:val="single" w:sz="6" w:space="0" w:color="auto"/>
            </w:tcBorders>
          </w:tcPr>
          <w:p w14:paraId="545B3BAA" w14:textId="6D6ACD8D" w:rsidR="00B72DF7" w:rsidRPr="00B2450A" w:rsidRDefault="00B72DF7" w:rsidP="00B72DF7">
            <w:pPr>
              <w:pStyle w:val="aa"/>
              <w:rPr>
                <w:b/>
              </w:rPr>
            </w:pPr>
            <w:r w:rsidRPr="00B2450A">
              <w:rPr>
                <w:b/>
              </w:rPr>
              <w:t>联系地址</w:t>
            </w:r>
            <w:r w:rsidRPr="00B2450A">
              <w:t>：</w:t>
            </w:r>
          </w:p>
        </w:tc>
      </w:tr>
      <w:tr w:rsidR="001151DC" w:rsidRPr="00B2450A" w14:paraId="4AA088DF" w14:textId="77777777" w:rsidTr="00D22192">
        <w:trPr>
          <w:trHeight w:val="292"/>
          <w:jc w:val="center"/>
        </w:trPr>
        <w:tc>
          <w:tcPr>
            <w:tcW w:w="2586" w:type="pct"/>
            <w:gridSpan w:val="2"/>
          </w:tcPr>
          <w:p w14:paraId="55466212" w14:textId="238A37AD" w:rsidR="001151DC" w:rsidRPr="00B2450A" w:rsidRDefault="001151DC" w:rsidP="001151DC">
            <w:pPr>
              <w:pStyle w:val="aa"/>
            </w:pPr>
            <w:r w:rsidRPr="00B2450A">
              <w:rPr>
                <w:b/>
              </w:rPr>
              <w:t>销售员</w:t>
            </w:r>
            <w:r w:rsidRPr="00B2450A">
              <w:t>：</w:t>
            </w:r>
            <w:r w:rsidRPr="00B2450A">
              <w:t xml:space="preserve"> </w:t>
            </w:r>
          </w:p>
        </w:tc>
        <w:tc>
          <w:tcPr>
            <w:tcW w:w="2414" w:type="pct"/>
            <w:gridSpan w:val="2"/>
          </w:tcPr>
          <w:p w14:paraId="082D3D97" w14:textId="77777777" w:rsidR="001151DC" w:rsidRPr="00B2450A" w:rsidRDefault="001151DC" w:rsidP="001151DC">
            <w:pPr>
              <w:pStyle w:val="aa"/>
            </w:pPr>
            <w:r w:rsidRPr="00B2450A">
              <w:rPr>
                <w:b/>
              </w:rPr>
              <w:t>销售员电话</w:t>
            </w:r>
            <w:r w:rsidRPr="00B2450A">
              <w:t>：</w:t>
            </w:r>
          </w:p>
        </w:tc>
      </w:tr>
      <w:tr w:rsidR="009A39C6" w:rsidRPr="00B2450A" w14:paraId="402DC2CD" w14:textId="77777777" w:rsidTr="000611D6">
        <w:trPr>
          <w:trHeight w:val="292"/>
          <w:jc w:val="center"/>
        </w:trPr>
        <w:tc>
          <w:tcPr>
            <w:tcW w:w="1" w:type="pct"/>
            <w:gridSpan w:val="4"/>
          </w:tcPr>
          <w:p w14:paraId="647BF7B4" w14:textId="77777777" w:rsidR="009A39C6" w:rsidRPr="000126EB" w:rsidRDefault="009A39C6" w:rsidP="009A39C6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14:paraId="72C331E0" w14:textId="77777777" w:rsidR="00892E46" w:rsidRPr="00892E46" w:rsidRDefault="00892E46" w:rsidP="00892E46">
            <w:pPr>
              <w:pStyle w:val="aa"/>
              <w:rPr>
                <w:color w:val="000000"/>
                <w:szCs w:val="21"/>
                <w:shd w:val="clear" w:color="auto" w:fill="FFFFFF"/>
              </w:rPr>
            </w:pPr>
            <w:r w:rsidRPr="00892E46">
              <w:rPr>
                <w:rFonts w:hint="eastAsia"/>
                <w:color w:val="000000"/>
                <w:szCs w:val="21"/>
                <w:shd w:val="clear" w:color="auto" w:fill="FFFFFF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14:paraId="1999E689" w14:textId="33F901B4" w:rsidR="009A39C6" w:rsidRPr="00B2450A" w:rsidRDefault="009A39C6" w:rsidP="00892E46">
            <w:pPr>
              <w:pStyle w:val="aa"/>
              <w:ind w:firstLineChars="2300" w:firstLine="4140"/>
              <w:rPr>
                <w:b/>
              </w:rPr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</w:t>
            </w:r>
          </w:p>
        </w:tc>
      </w:tr>
    </w:tbl>
    <w:p w14:paraId="55BDA179" w14:textId="4BDCEAD1" w:rsidR="00A22431" w:rsidRDefault="00BA2335" w:rsidP="00E57C7A">
      <w:pPr>
        <w:pStyle w:val="2"/>
        <w:rPr>
          <w:sz w:val="24"/>
        </w:rPr>
      </w:pPr>
      <w:r w:rsidRPr="00A10E5A">
        <w:rPr>
          <w:sz w:val="24"/>
        </w:rPr>
        <w:t>项目要求</w:t>
      </w:r>
    </w:p>
    <w:tbl>
      <w:tblPr>
        <w:tblStyle w:val="afb"/>
        <w:tblW w:w="5000" w:type="pct"/>
        <w:jc w:val="center"/>
        <w:tblLook w:val="04A0" w:firstRow="1" w:lastRow="0" w:firstColumn="1" w:lastColumn="0" w:noHBand="0" w:noVBand="1"/>
      </w:tblPr>
      <w:tblGrid>
        <w:gridCol w:w="2660"/>
        <w:gridCol w:w="7302"/>
      </w:tblGrid>
      <w:tr w:rsidR="00912D7E" w:rsidRPr="00475562" w14:paraId="3A354C5E" w14:textId="77777777" w:rsidTr="002A37AA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1FC76D6B" w14:textId="77777777" w:rsidR="00912D7E" w:rsidRPr="00CD1505" w:rsidRDefault="00912D7E" w:rsidP="00AF6B99">
            <w:pPr>
              <w:pStyle w:val="aa"/>
            </w:pPr>
            <w:r w:rsidRPr="00CD1505">
              <w:t>服务名称</w:t>
            </w:r>
          </w:p>
        </w:tc>
        <w:tc>
          <w:tcPr>
            <w:tcW w:w="3665" w:type="pct"/>
            <w:shd w:val="clear" w:color="auto" w:fill="auto"/>
          </w:tcPr>
          <w:p w14:paraId="40BD5366" w14:textId="69DFFECE" w:rsidR="00912D7E" w:rsidRPr="00475562" w:rsidRDefault="00912D7E" w:rsidP="00912D7E">
            <w:pPr>
              <w:pStyle w:val="aa"/>
              <w:rPr>
                <w:i/>
                <w:color w:val="FF0000"/>
              </w:rPr>
            </w:pPr>
            <w:r w:rsidRPr="00B2450A">
              <w:rPr>
                <w:b/>
              </w:rPr>
              <w:t>Cas9</w:t>
            </w:r>
            <w:r w:rsidRPr="00B2450A">
              <w:rPr>
                <w:b/>
              </w:rPr>
              <w:t>系统基因敲除服务</w:t>
            </w:r>
          </w:p>
        </w:tc>
      </w:tr>
      <w:tr w:rsidR="00912D7E" w:rsidRPr="00475562" w14:paraId="2B87EBC4" w14:textId="77777777" w:rsidTr="00AF6B99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29BF8399" w14:textId="77777777" w:rsidR="00912D7E" w:rsidRPr="00CD1505" w:rsidRDefault="00912D7E" w:rsidP="00AF6B99">
            <w:pPr>
              <w:pStyle w:val="aa"/>
            </w:pPr>
            <w:r w:rsidRPr="00CD1505">
              <w:t>实验目的及要求</w:t>
            </w:r>
          </w:p>
        </w:tc>
        <w:tc>
          <w:tcPr>
            <w:tcW w:w="3665" w:type="pct"/>
          </w:tcPr>
          <w:p w14:paraId="33284911" w14:textId="77777777" w:rsidR="00912D7E" w:rsidRPr="00475562" w:rsidRDefault="00912D7E" w:rsidP="00AF6B99">
            <w:pPr>
              <w:pStyle w:val="aa"/>
            </w:pPr>
          </w:p>
        </w:tc>
      </w:tr>
      <w:tr w:rsidR="00912D7E" w:rsidRPr="00475562" w14:paraId="64B714B4" w14:textId="77777777" w:rsidTr="00AF6B99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186C88D6" w14:textId="208179C5" w:rsidR="00912D7E" w:rsidRPr="00CD1505" w:rsidRDefault="00912D7E" w:rsidP="00AF6B99">
            <w:pPr>
              <w:pStyle w:val="aa"/>
            </w:pPr>
            <w:r w:rsidRPr="00CD1505">
              <w:rPr>
                <w:rFonts w:hint="eastAsia"/>
              </w:rPr>
              <w:t>靶细胞名称</w:t>
            </w:r>
          </w:p>
        </w:tc>
        <w:tc>
          <w:tcPr>
            <w:tcW w:w="3665" w:type="pct"/>
          </w:tcPr>
          <w:p w14:paraId="16CA29ED" w14:textId="77777777" w:rsidR="00912D7E" w:rsidRPr="00475562" w:rsidRDefault="00912D7E" w:rsidP="00AF6B99">
            <w:pPr>
              <w:pStyle w:val="aa"/>
              <w:rPr>
                <w:b/>
              </w:rPr>
            </w:pPr>
          </w:p>
        </w:tc>
      </w:tr>
      <w:tr w:rsidR="00912D7E" w:rsidRPr="00475562" w14:paraId="72EFBD2E" w14:textId="77777777" w:rsidTr="00AF6B99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5EA232A7" w14:textId="44DBB8E6" w:rsidR="00912D7E" w:rsidRPr="00CD1505" w:rsidRDefault="00912D7E" w:rsidP="00AF6B99">
            <w:pPr>
              <w:pStyle w:val="aa"/>
            </w:pPr>
            <w:r w:rsidRPr="00CD1505">
              <w:rPr>
                <w:rFonts w:hint="eastAsia"/>
              </w:rPr>
              <w:t>基因名称</w:t>
            </w:r>
          </w:p>
        </w:tc>
        <w:tc>
          <w:tcPr>
            <w:tcW w:w="3665" w:type="pct"/>
          </w:tcPr>
          <w:p w14:paraId="0F7E14C7" w14:textId="77777777" w:rsidR="00912D7E" w:rsidRPr="00475562" w:rsidRDefault="00912D7E" w:rsidP="00AF6B99">
            <w:pPr>
              <w:pStyle w:val="aa"/>
              <w:rPr>
                <w:b/>
              </w:rPr>
            </w:pPr>
          </w:p>
        </w:tc>
      </w:tr>
      <w:tr w:rsidR="00912D7E" w:rsidRPr="00475562" w14:paraId="49CE3233" w14:textId="77777777" w:rsidTr="002A37AA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723971F6" w14:textId="5B46830C" w:rsidR="00912D7E" w:rsidRPr="00CD1505" w:rsidRDefault="00912D7E" w:rsidP="00AF6B99">
            <w:pPr>
              <w:pStyle w:val="aa"/>
            </w:pPr>
            <w:r w:rsidRPr="00CD1505">
              <w:rPr>
                <w:rFonts w:hint="eastAsia"/>
              </w:rPr>
              <w:t>基因</w:t>
            </w:r>
            <w:r w:rsidRPr="00CD1505">
              <w:rPr>
                <w:rFonts w:hint="eastAsia"/>
              </w:rPr>
              <w:t xml:space="preserve"> ID </w:t>
            </w:r>
            <w:r w:rsidRPr="00CD1505">
              <w:rPr>
                <w:rFonts w:hint="eastAsia"/>
              </w:rPr>
              <w:t>号</w:t>
            </w:r>
          </w:p>
        </w:tc>
        <w:tc>
          <w:tcPr>
            <w:tcW w:w="3665" w:type="pct"/>
          </w:tcPr>
          <w:p w14:paraId="20D5EC12" w14:textId="77777777" w:rsidR="00912D7E" w:rsidRPr="00475562" w:rsidRDefault="00912D7E" w:rsidP="00AF6B99">
            <w:pPr>
              <w:pStyle w:val="aa"/>
              <w:rPr>
                <w:b/>
              </w:rPr>
            </w:pPr>
          </w:p>
        </w:tc>
      </w:tr>
      <w:tr w:rsidR="00912D7E" w:rsidRPr="00475562" w14:paraId="122DBC01" w14:textId="77777777" w:rsidTr="00AF6B99">
        <w:trPr>
          <w:trHeight w:val="104"/>
          <w:jc w:val="center"/>
        </w:trPr>
        <w:tc>
          <w:tcPr>
            <w:tcW w:w="1335" w:type="pct"/>
            <w:shd w:val="clear" w:color="auto" w:fill="DEEAF6" w:themeFill="accent1" w:themeFillTint="33"/>
          </w:tcPr>
          <w:p w14:paraId="0B8367AC" w14:textId="7C08128F" w:rsidR="00912D7E" w:rsidRPr="00CD1505" w:rsidRDefault="002A37AA" w:rsidP="00AF6B99">
            <w:pPr>
              <w:pStyle w:val="aa"/>
            </w:pPr>
            <w:r w:rsidRPr="00CD1505">
              <w:rPr>
                <w:rFonts w:hint="eastAsia"/>
              </w:rPr>
              <w:t>是否提供野生型细胞</w:t>
            </w:r>
          </w:p>
        </w:tc>
        <w:tc>
          <w:tcPr>
            <w:tcW w:w="3665" w:type="pct"/>
          </w:tcPr>
          <w:p w14:paraId="4B2CD680" w14:textId="4F95540E" w:rsidR="00912D7E" w:rsidRPr="00475562" w:rsidRDefault="00082105" w:rsidP="00B40684">
            <w:pPr>
              <w:pStyle w:val="aa"/>
              <w:tabs>
                <w:tab w:val="left" w:pos="284"/>
              </w:tabs>
              <w:rPr>
                <w:b/>
              </w:rPr>
            </w:pPr>
            <w:sdt>
              <w:sdtPr>
                <w:id w:val="8478286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37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6973">
              <w:rPr>
                <w:rFonts w:hint="eastAsia"/>
              </w:rPr>
              <w:t>是</w:t>
            </w:r>
            <w:r w:rsidR="00966973">
              <w:rPr>
                <w:rFonts w:hint="eastAsia"/>
              </w:rPr>
              <w:t xml:space="preserve">   </w:t>
            </w:r>
            <w:sdt>
              <w:sdtPr>
                <w:id w:val="17495312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406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6973">
              <w:rPr>
                <w:rFonts w:hint="eastAsia"/>
              </w:rPr>
              <w:t>否</w:t>
            </w:r>
            <w:r w:rsidR="00966973">
              <w:rPr>
                <w:rFonts w:hint="eastAsia"/>
              </w:rPr>
              <w:t xml:space="preserve"> </w:t>
            </w:r>
            <w:r w:rsidR="00966973" w:rsidRPr="00966973">
              <w:rPr>
                <w:rFonts w:hint="eastAsia"/>
              </w:rPr>
              <w:t>（若提供细胞，请完善以下细胞信息）</w:t>
            </w:r>
          </w:p>
        </w:tc>
      </w:tr>
    </w:tbl>
    <w:p w14:paraId="1DCED093" w14:textId="0183DDEB" w:rsidR="00831C4F" w:rsidRPr="00831C4F" w:rsidRDefault="00831C4F" w:rsidP="00831C4F">
      <w:pPr>
        <w:pStyle w:val="2"/>
        <w:rPr>
          <w:sz w:val="24"/>
        </w:rPr>
      </w:pPr>
      <w:r w:rsidRPr="00A10E5A">
        <w:rPr>
          <w:sz w:val="24"/>
        </w:rPr>
        <w:t>提供信息</w:t>
      </w:r>
    </w:p>
    <w:tbl>
      <w:tblPr>
        <w:tblStyle w:val="aff6"/>
        <w:tblW w:w="9953" w:type="dxa"/>
        <w:jc w:val="center"/>
        <w:tblLook w:val="04A0" w:firstRow="1" w:lastRow="0" w:firstColumn="1" w:lastColumn="0" w:noHBand="0" w:noVBand="1"/>
      </w:tblPr>
      <w:tblGrid>
        <w:gridCol w:w="1497"/>
        <w:gridCol w:w="8456"/>
      </w:tblGrid>
      <w:tr w:rsidR="00831C4F" w:rsidRPr="00831C4F" w14:paraId="17CFD782" w14:textId="77777777" w:rsidTr="00071C9F">
        <w:trPr>
          <w:trHeight w:val="271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217316D" w14:textId="77777777" w:rsidR="00831C4F" w:rsidRPr="00E77F83" w:rsidRDefault="00831C4F" w:rsidP="002A37AA">
            <w:pPr>
              <w:pStyle w:val="aa"/>
            </w:pPr>
            <w:r w:rsidRPr="00E77F83">
              <w:t>细胞特性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FDFF7" w14:textId="5A302710" w:rsidR="00831C4F" w:rsidRPr="00831C4F" w:rsidRDefault="009E33FC" w:rsidP="009E33FC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细胞形态</w:t>
            </w:r>
            <w:r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：</w:t>
            </w:r>
            <w:r w:rsidR="00B40684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8929180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贴壁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3048466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悬浮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6616508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0D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半悬浮</w:t>
            </w:r>
          </w:p>
        </w:tc>
      </w:tr>
      <w:tr w:rsidR="00831C4F" w:rsidRPr="00831C4F" w14:paraId="5463C25A" w14:textId="77777777" w:rsidTr="00071C9F">
        <w:trPr>
          <w:trHeight w:val="233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B8B595D" w14:textId="77777777" w:rsidR="00831C4F" w:rsidRPr="00E77F83" w:rsidRDefault="00831C4F" w:rsidP="002A37AA">
            <w:pPr>
              <w:pStyle w:val="aa"/>
            </w:pPr>
          </w:p>
        </w:tc>
        <w:tc>
          <w:tcPr>
            <w:tcW w:w="845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1508" w14:textId="272D0AF4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细胞类型：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891117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33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无限细胞系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5260052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E0D2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有限细胞系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07997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未知</w:t>
            </w:r>
          </w:p>
        </w:tc>
      </w:tr>
      <w:tr w:rsidR="00831C4F" w:rsidRPr="00831C4F" w14:paraId="404C0F14" w14:textId="77777777" w:rsidTr="00071C9F">
        <w:trPr>
          <w:trHeight w:val="424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23C67F" w14:textId="77777777" w:rsidR="00831C4F" w:rsidRPr="00E77F83" w:rsidRDefault="00831C4F" w:rsidP="002A37AA">
            <w:pPr>
              <w:pStyle w:val="aa"/>
            </w:pPr>
          </w:p>
        </w:tc>
        <w:tc>
          <w:tcPr>
            <w:tcW w:w="845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82BAC6" w14:textId="1325A860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基因编辑：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6274007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无</w:t>
            </w:r>
            <w:r w:rsidR="009E33FC"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  <w:lang w:bidi="ar"/>
              </w:rPr>
              <w:t>，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WT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细胞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1296189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有，抗性基因：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3647800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Neo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0334926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Hygro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8709756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Puro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7437784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>其他，</w:t>
            </w:r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  <w:p w14:paraId="07FE48EA" w14:textId="77777777" w:rsidR="009E33FC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维持浓度：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3EC45B1B" w14:textId="6CA16DCD" w:rsidR="00831C4F" w:rsidRPr="009E33FC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荧光基因：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2461830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GFP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4416836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RFP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84415520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Cherry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59174977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>其他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</w:p>
          <w:p w14:paraId="0DE7FD9B" w14:textId="53580EA8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其他特性：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2757765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无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1195750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E33F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有，请简述：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17F8D690" w14:textId="77777777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BFBFBF" w:themeColor="background1" w:themeShade="BF"/>
                <w:kern w:val="0"/>
                <w:sz w:val="16"/>
                <w:szCs w:val="16"/>
              </w:rPr>
              <w:t>（如细胞经过病毒转染，含抗性基因</w:t>
            </w:r>
            <w:r w:rsidRPr="00831C4F">
              <w:rPr>
                <w:rFonts w:ascii="Arial" w:eastAsiaTheme="minorEastAsia" w:hAnsi="Arial" w:cs="Arial"/>
                <w:color w:val="BFBFBF" w:themeColor="background1" w:themeShade="BF"/>
                <w:kern w:val="0"/>
                <w:sz w:val="16"/>
                <w:szCs w:val="16"/>
              </w:rPr>
              <w:t>Neo</w:t>
            </w:r>
            <w:r w:rsidRPr="00831C4F">
              <w:rPr>
                <w:rFonts w:ascii="Arial" w:eastAsiaTheme="minorEastAsia" w:hAnsi="Arial" w:cs="Arial"/>
                <w:color w:val="BFBFBF" w:themeColor="background1" w:themeShade="BF"/>
                <w:kern w:val="0"/>
                <w:sz w:val="16"/>
                <w:szCs w:val="16"/>
              </w:rPr>
              <w:t>）</w:t>
            </w:r>
          </w:p>
        </w:tc>
      </w:tr>
      <w:tr w:rsidR="00831C4F" w:rsidRPr="00831C4F" w14:paraId="4FF2CC46" w14:textId="77777777" w:rsidTr="00071C9F">
        <w:trPr>
          <w:trHeight w:val="1323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0EB5805" w14:textId="77777777" w:rsidR="00831C4F" w:rsidRPr="00E77F83" w:rsidRDefault="00831C4F" w:rsidP="002A37AA">
            <w:pPr>
              <w:pStyle w:val="aa"/>
            </w:pPr>
          </w:p>
        </w:tc>
        <w:tc>
          <w:tcPr>
            <w:tcW w:w="845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C84EC" w14:textId="77777777" w:rsidR="00831C4F" w:rsidRPr="00831C4F" w:rsidRDefault="00831C4F" w:rsidP="00AF6B99">
            <w:pP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传代情况：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6780084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增殖能力强，细胞状态好，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1:3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接种率，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2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天左右即可传代</w:t>
            </w:r>
          </w:p>
          <w:p w14:paraId="52A401B0" w14:textId="0730DC5A" w:rsidR="00831C4F" w:rsidRPr="00831C4F" w:rsidRDefault="00831C4F" w:rsidP="00AF6B99">
            <w:pPr>
              <w:ind w:firstLineChars="400" w:firstLine="72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8791597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增殖能力一般，细胞状态较好，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1:3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接种率，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3-4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天即可传代</w:t>
            </w:r>
          </w:p>
          <w:p w14:paraId="78E1A05D" w14:textId="77777777" w:rsidR="00831C4F" w:rsidRPr="00831C4F" w:rsidRDefault="00082105" w:rsidP="00AF6B99">
            <w:pPr>
              <w:ind w:firstLineChars="500" w:firstLine="90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8366834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C4F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增殖能力较差，细胞状态一般，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1:3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接种率，传代周期在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5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天以上</w:t>
            </w:r>
          </w:p>
          <w:p w14:paraId="02D2116A" w14:textId="77777777" w:rsidR="00831C4F" w:rsidRPr="00831C4F" w:rsidRDefault="00082105" w:rsidP="00AF6B99">
            <w:pPr>
              <w:ind w:firstLineChars="500" w:firstLine="900"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38152157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C4F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其他情况，请简述：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</w:t>
            </w:r>
          </w:p>
        </w:tc>
      </w:tr>
      <w:tr w:rsidR="00831C4F" w:rsidRPr="00831C4F" w14:paraId="66D02C4A" w14:textId="77777777" w:rsidTr="00071C9F">
        <w:trPr>
          <w:trHeight w:val="1257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937F30" w14:textId="77777777" w:rsidR="00831C4F" w:rsidRPr="00E77F83" w:rsidRDefault="00831C4F" w:rsidP="002A37AA">
            <w:pPr>
              <w:pStyle w:val="aa"/>
            </w:pPr>
            <w:r w:rsidRPr="00E77F83">
              <w:t>培养条件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3122E" w14:textId="77777777" w:rsidR="00831C4F" w:rsidRPr="00831C4F" w:rsidRDefault="00831C4F" w:rsidP="00AF6B99">
            <w:pP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基础培养基：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9236129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DMEM Low Glucose 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2678175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DMEM high Glucose 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827516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RPMI-1640</w:t>
            </w:r>
          </w:p>
          <w:p w14:paraId="305D3BF7" w14:textId="4B4BEA35" w:rsidR="00831C4F" w:rsidRPr="00831C4F" w:rsidRDefault="00831C4F" w:rsidP="00AF6B99">
            <w:pP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        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20299740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DMEM/F12 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1623536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其他：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</w:t>
            </w:r>
          </w:p>
          <w:p w14:paraId="03D230A0" w14:textId="7C2A688E" w:rsidR="00831C4F" w:rsidRPr="00831C4F" w:rsidRDefault="00831C4F" w:rsidP="00AF6B99">
            <w:pPr>
              <w:snapToGrid w:val="0"/>
              <w:spacing w:beforeLines="25" w:before="78"/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说明：生工可提供以下种类的基础培养基</w:t>
            </w:r>
            <w:r w:rsidR="00F23DDA">
              <w:rPr>
                <w:rFonts w:ascii="Arial" w:eastAsiaTheme="minorEastAsia" w:hAnsi="Arial" w:cs="Arial" w:hint="eastAsia"/>
                <w:color w:val="2F5496" w:themeColor="accent5" w:themeShade="BF"/>
                <w:kern w:val="0"/>
                <w:sz w:val="18"/>
                <w:szCs w:val="18"/>
              </w:rPr>
              <w:t>（如</w:t>
            </w:r>
            <w:r w:rsidR="00F23DDA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需</w:t>
            </w:r>
            <w:r w:rsidR="004E09B0">
              <w:rPr>
                <w:rFonts w:ascii="Arial" w:eastAsiaTheme="minorEastAsia" w:hAnsi="Arial" w:cs="Arial" w:hint="eastAsia"/>
                <w:color w:val="2F5496" w:themeColor="accent5" w:themeShade="BF"/>
                <w:kern w:val="0"/>
                <w:sz w:val="18"/>
                <w:szCs w:val="18"/>
              </w:rPr>
              <w:t>要</w:t>
            </w:r>
            <w:r w:rsidR="00F23DDA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可勾选</w:t>
            </w:r>
            <w:r w:rsidR="00F23DDA">
              <w:rPr>
                <w:rFonts w:ascii="Arial" w:eastAsiaTheme="minorEastAsia" w:hAnsi="Arial" w:cs="Arial" w:hint="eastAsia"/>
                <w:color w:val="2F5496" w:themeColor="accent5" w:themeShade="BF"/>
                <w:kern w:val="0"/>
                <w:sz w:val="18"/>
                <w:szCs w:val="18"/>
              </w:rPr>
              <w:t>）</w:t>
            </w:r>
            <w:r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，如需使用其他基础培养基，需要由客户提供。</w:t>
            </w:r>
          </w:p>
          <w:p w14:paraId="31A01EF3" w14:textId="6DC4F79F" w:rsidR="00831C4F" w:rsidRPr="00831C4F" w:rsidRDefault="00082105" w:rsidP="00AF6B99">
            <w:pPr>
              <w:snapToGrid w:val="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4670857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E09B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58B7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MEM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7975789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DMEM-L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8628168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DMEM-H,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175370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RPMI-1640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9413373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D/F12</w:t>
            </w:r>
            <w:r w:rsidR="00BD58B7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5487250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αMEM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6959197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Ham's F-12</w:t>
            </w:r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6862837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Ham's F-12K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6972013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D58B7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</w:t>
            </w:r>
            <w:r w:rsidR="00BD58B7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Leibovitz's L-15</w:t>
            </w:r>
            <w:r w:rsidR="00BD58B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204836756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 xml:space="preserve"> MoCoy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  <w:vertAlign w:val="superscript"/>
              </w:rPr>
              <w:t>,</w:t>
            </w:r>
            <w:r w:rsidR="00831C4F" w:rsidRPr="00831C4F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s 5A</w:t>
            </w:r>
          </w:p>
        </w:tc>
      </w:tr>
      <w:tr w:rsidR="00831C4F" w:rsidRPr="00831C4F" w14:paraId="77849410" w14:textId="77777777" w:rsidTr="00071C9F">
        <w:trPr>
          <w:trHeight w:val="553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B3FEED2" w14:textId="77777777" w:rsidR="00831C4F" w:rsidRPr="00E77F83" w:rsidRDefault="00831C4F" w:rsidP="00AF6B99">
            <w:pPr>
              <w:widowControl/>
              <w:jc w:val="center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45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605E6" w14:textId="34ADE7AF" w:rsidR="00831C4F" w:rsidRDefault="00831C4F" w:rsidP="00831C4F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血清要求：浓度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%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，血清品牌：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0782445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无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1673646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71C9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71C9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071C9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有</w:t>
            </w:r>
            <w:r w:rsidR="00071C9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br/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请简述：</w:t>
            </w:r>
            <w:r w:rsidR="00BD58B7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</w:t>
            </w:r>
            <w:r w:rsidR="00BD58B7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    </w:t>
            </w:r>
          </w:p>
          <w:p w14:paraId="3EB9C342" w14:textId="18F6E719" w:rsidR="00071C9F" w:rsidRPr="00BD58B7" w:rsidRDefault="00BD58B7" w:rsidP="00831C4F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                       </w:t>
            </w:r>
            <w:r w:rsidRPr="00BD58B7"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831C4F" w:rsidRPr="00831C4F" w14:paraId="63C97AA3" w14:textId="77777777" w:rsidTr="00071C9F">
        <w:trPr>
          <w:trHeight w:val="696"/>
          <w:jc w:val="center"/>
        </w:trPr>
        <w:tc>
          <w:tcPr>
            <w:tcW w:w="14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343128E4" w14:textId="77777777" w:rsidR="00831C4F" w:rsidRPr="00E77F83" w:rsidRDefault="00831C4F" w:rsidP="00AF6B99">
            <w:pPr>
              <w:widowControl/>
              <w:jc w:val="center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45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CFA8F10" w14:textId="4CF6E125" w:rsidR="00831C4F" w:rsidRPr="002A37AA" w:rsidRDefault="00831C4F" w:rsidP="00AF6B99">
            <w:pPr>
              <w:widowControl/>
              <w:rPr>
                <w:rFonts w:ascii="Arial" w:eastAsiaTheme="minorEastAsia" w:hAnsi="Arial" w:cs="Arial"/>
                <w:color w:val="BFBFBF" w:themeColor="background1" w:themeShade="BF"/>
                <w:kern w:val="0"/>
                <w:sz w:val="18"/>
                <w:szCs w:val="18"/>
              </w:rPr>
            </w:pPr>
            <w:r w:rsidRPr="002A37AA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其他添加物：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5663434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A37AA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A37AA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无</w:t>
            </w:r>
            <w:r w:rsidRPr="002A37AA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2017541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2A37AA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A37AA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有，请简述：</w:t>
            </w:r>
            <w:r w:rsidRPr="002A37AA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</w:t>
            </w:r>
            <w:r w:rsidRPr="002A37AA">
              <w:rPr>
                <w:rFonts w:ascii="Arial" w:eastAsiaTheme="minorEastAsia" w:hAnsi="Arial" w:cs="Arial"/>
                <w:color w:val="BFBFBF" w:themeColor="background1" w:themeShade="BF"/>
                <w:kern w:val="0"/>
                <w:sz w:val="18"/>
                <w:szCs w:val="18"/>
              </w:rPr>
              <w:t>（如生长因子等）</w:t>
            </w:r>
          </w:p>
          <w:p w14:paraId="134F49A8" w14:textId="77777777" w:rsidR="00831C4F" w:rsidRPr="002A37AA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2A37AA">
              <w:rPr>
                <w:rFonts w:ascii="Arial" w:eastAsiaTheme="minorEastAsia" w:hAnsi="Arial" w:cs="Arial"/>
                <w:color w:val="2F5496" w:themeColor="accent5" w:themeShade="BF"/>
                <w:kern w:val="0"/>
                <w:sz w:val="18"/>
                <w:szCs w:val="18"/>
              </w:rPr>
              <w:t>说明：特殊培养添加物需要由客户提供。具体可询工作人员。</w:t>
            </w:r>
          </w:p>
        </w:tc>
      </w:tr>
      <w:tr w:rsidR="00831C4F" w:rsidRPr="00831C4F" w14:paraId="0E04B9E4" w14:textId="77777777" w:rsidTr="00071C9F">
        <w:trPr>
          <w:trHeight w:val="500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372996E" w14:textId="77777777" w:rsidR="00831C4F" w:rsidRPr="00E77F83" w:rsidRDefault="00831C4F" w:rsidP="00AF6B99">
            <w:pPr>
              <w:widowControl/>
              <w:jc w:val="center"/>
              <w:rPr>
                <w:rFonts w:ascii="Arial" w:eastAsiaTheme="minorEastAsia" w:hAnsi="Arial" w:cs="Arial"/>
                <w:kern w:val="0"/>
                <w:szCs w:val="21"/>
              </w:rPr>
            </w:pPr>
          </w:p>
        </w:tc>
        <w:tc>
          <w:tcPr>
            <w:tcW w:w="8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DF1D" w14:textId="2D55577F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特殊说明：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1177144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无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，如选择该项，则按照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5% CO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vertAlign w:val="subscript"/>
              </w:rPr>
              <w:t>2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浓度，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37</w:t>
            </w:r>
            <w:r w:rsidRPr="00831C4F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℃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常规条件进行培养。</w:t>
            </w:r>
          </w:p>
          <w:p w14:paraId="04A02053" w14:textId="77777777" w:rsidR="00831C4F" w:rsidRPr="00831C4F" w:rsidRDefault="00082105" w:rsidP="00AF6B99">
            <w:pPr>
              <w:widowControl/>
              <w:ind w:firstLineChars="500" w:firstLine="900"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9459182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C4F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有，请简述：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   </w:t>
            </w:r>
          </w:p>
        </w:tc>
      </w:tr>
      <w:tr w:rsidR="00831C4F" w:rsidRPr="00831C4F" w14:paraId="720D1B62" w14:textId="77777777" w:rsidTr="00071C9F">
        <w:trPr>
          <w:trHeight w:val="451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65C19F8" w14:textId="77777777" w:rsidR="00831C4F" w:rsidRPr="00E77F83" w:rsidRDefault="00831C4F" w:rsidP="002A37AA">
            <w:pPr>
              <w:pStyle w:val="aa"/>
            </w:pPr>
            <w:r w:rsidRPr="00E77F83">
              <w:t>无菌检测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D3D7F" w14:textId="31AF356E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细菌：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842572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未检测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1415787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已检测，无感染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9015979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已检测，曾经有，现已清除</w:t>
            </w:r>
          </w:p>
        </w:tc>
      </w:tr>
      <w:tr w:rsidR="00831C4F" w:rsidRPr="00831C4F" w14:paraId="27A6B3C3" w14:textId="77777777" w:rsidTr="00071C9F">
        <w:trPr>
          <w:trHeight w:val="1339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E06E51" w14:textId="77777777" w:rsidR="00831C4F" w:rsidRPr="00E77F83" w:rsidRDefault="00831C4F" w:rsidP="002A37AA">
            <w:pPr>
              <w:pStyle w:val="aa"/>
            </w:pPr>
          </w:p>
        </w:tc>
        <w:tc>
          <w:tcPr>
            <w:tcW w:w="8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0EC5" w14:textId="46CB25B0" w:rsidR="00E77F83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支原体：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3164514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未检测</w:t>
            </w:r>
          </w:p>
          <w:p w14:paraId="6BF51308" w14:textId="73B4A23E" w:rsidR="00831C4F" w:rsidRPr="00831C4F" w:rsidRDefault="00082105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3819808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C4F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已检测，无感染</w:t>
            </w:r>
          </w:p>
          <w:p w14:paraId="33E8129E" w14:textId="5C01C84E" w:rsidR="00831C4F" w:rsidRPr="00831C4F" w:rsidRDefault="00082105" w:rsidP="00BD58B7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4846543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已检测，曾经有，现已清除，感染的支原体为：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</w:t>
            </w:r>
          </w:p>
          <w:p w14:paraId="691F02D9" w14:textId="59397A00" w:rsidR="00831C4F" w:rsidRPr="00831C4F" w:rsidRDefault="00082105" w:rsidP="00BD58B7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23533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58B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已检测，有，但未做清除，感染的支原体为：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          </w:t>
            </w:r>
          </w:p>
          <w:p w14:paraId="65BD3BA9" w14:textId="77777777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kern w:val="0"/>
                <w:sz w:val="18"/>
                <w:szCs w:val="18"/>
              </w:rPr>
              <w:t>如确定存在支原体，是否需要提供支原体清除服务：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9694221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否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95490537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是（需询价）</w:t>
            </w:r>
          </w:p>
        </w:tc>
      </w:tr>
      <w:tr w:rsidR="00831C4F" w:rsidRPr="00831C4F" w14:paraId="678B8870" w14:textId="77777777" w:rsidTr="00071C9F">
        <w:trPr>
          <w:trHeight w:val="437"/>
          <w:jc w:val="center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14B12DC" w14:textId="77777777" w:rsidR="00831C4F" w:rsidRPr="00E77F83" w:rsidRDefault="00831C4F" w:rsidP="002A37AA">
            <w:pPr>
              <w:pStyle w:val="aa"/>
            </w:pPr>
            <w:r w:rsidRPr="00E77F83">
              <w:t>细胞测试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F65A6" w14:textId="74CBF48E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克隆形成：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2671196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未做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0211557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做过（请在备注后附图），效果：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7975268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好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2821901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不好</w:t>
            </w:r>
          </w:p>
        </w:tc>
      </w:tr>
      <w:tr w:rsidR="00831C4F" w:rsidRPr="00831C4F" w14:paraId="39358E89" w14:textId="77777777" w:rsidTr="00071C9F">
        <w:trPr>
          <w:trHeight w:val="437"/>
          <w:jc w:val="center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EFE29B2" w14:textId="77777777" w:rsidR="00831C4F" w:rsidRPr="00E77F83" w:rsidRDefault="00831C4F" w:rsidP="002A37AA">
            <w:pPr>
              <w:pStyle w:val="aa"/>
            </w:pPr>
          </w:p>
        </w:tc>
        <w:tc>
          <w:tcPr>
            <w:tcW w:w="8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278EB" w14:textId="2FC80805" w:rsidR="00831C4F" w:rsidRPr="00831C4F" w:rsidRDefault="00831C4F" w:rsidP="00AF6B99">
            <w:pPr>
              <w:widowControl/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</w:pP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转染测试：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-142634365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>未做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201295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做过（请在备注后附图），转染方式为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 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，阳性率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831C4F" w:rsidRPr="00831C4F" w14:paraId="49CE3178" w14:textId="77777777" w:rsidTr="00071C9F">
        <w:trPr>
          <w:trHeight w:val="528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56A9FC54" w14:textId="77777777" w:rsidR="00831C4F" w:rsidRPr="00E77F83" w:rsidRDefault="00831C4F" w:rsidP="002A37AA">
            <w:pPr>
              <w:pStyle w:val="aa"/>
            </w:pPr>
            <w:r w:rsidRPr="00E77F83">
              <w:t>运输方式</w:t>
            </w:r>
          </w:p>
        </w:tc>
        <w:tc>
          <w:tcPr>
            <w:tcW w:w="8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20532" w14:textId="188D976E" w:rsidR="00831C4F" w:rsidRPr="00831C4F" w:rsidRDefault="00082105" w:rsidP="0047392B">
            <w:pPr>
              <w:widowControl/>
              <w:rPr>
                <w:rFonts w:ascii="Arial" w:eastAsiaTheme="minorEastAsia" w:hAnsi="Arial" w:cs="Arial" w:hint="eastAsia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61849649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C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培养瓶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8516793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C4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冻存管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Theme="minorEastAsia" w:hAnsi="Arial" w:cs="Arial"/>
                  <w:sz w:val="18"/>
                  <w:szCs w:val="18"/>
                </w:rPr>
                <w:id w:val="11322141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1C4F" w:rsidRPr="00831C4F">
                  <w:rPr>
                    <w:rFonts w:ascii="Segoe UI Symbol" w:eastAsiaTheme="minorEastAsia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31C4F" w:rsidRPr="00831C4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="00831C4F" w:rsidRPr="00831C4F">
              <w:rPr>
                <w:rFonts w:ascii="Arial" w:eastAsiaTheme="minorEastAsia" w:hAnsi="Arial" w:cs="Arial"/>
                <w:color w:val="000000"/>
                <w:kern w:val="0"/>
                <w:sz w:val="18"/>
                <w:szCs w:val="18"/>
              </w:rPr>
              <w:t>血清管</w:t>
            </w:r>
          </w:p>
        </w:tc>
      </w:tr>
    </w:tbl>
    <w:p w14:paraId="7321E5E2" w14:textId="77777777" w:rsidR="00912D7E" w:rsidRPr="00912D7E" w:rsidRDefault="00912D7E" w:rsidP="00912D7E"/>
    <w:p w14:paraId="06808B47" w14:textId="369A58BC" w:rsidR="003641E3" w:rsidRPr="00A10E5A" w:rsidRDefault="003641E3" w:rsidP="00E57C7A">
      <w:pPr>
        <w:pStyle w:val="2"/>
        <w:rPr>
          <w:sz w:val="24"/>
        </w:rPr>
      </w:pPr>
      <w:r w:rsidRPr="00A10E5A">
        <w:rPr>
          <w:sz w:val="24"/>
        </w:rPr>
        <w:t>备注说明</w:t>
      </w:r>
    </w:p>
    <w:p w14:paraId="53EED62A" w14:textId="1A6CE733" w:rsidR="000A61AD" w:rsidRPr="00B2450A" w:rsidRDefault="000A61AD" w:rsidP="000A61AD">
      <w:pPr>
        <w:pStyle w:val="af6"/>
        <w:numPr>
          <w:ilvl w:val="0"/>
          <w:numId w:val="5"/>
        </w:numPr>
        <w:ind w:firstLineChars="0"/>
        <w:rPr>
          <w:rFonts w:ascii="Arial" w:hAnsi="Arial" w:cs="Arial"/>
        </w:rPr>
      </w:pPr>
      <w:r w:rsidRPr="00B2450A">
        <w:rPr>
          <w:rFonts w:ascii="Arial" w:hAnsi="Arial" w:cs="Arial"/>
          <w:lang w:val="zh-CN"/>
        </w:rPr>
        <w:t>请将电子版的已知基因、细胞的详细信息发送到</w:t>
      </w:r>
      <w:r w:rsidR="00071C9F">
        <w:rPr>
          <w:rFonts w:ascii="Arial" w:hAnsi="Arial" w:cs="Arial"/>
        </w:rPr>
        <w:t>service8</w:t>
      </w:r>
      <w:r w:rsidR="004E09B0">
        <w:rPr>
          <w:rFonts w:ascii="Arial" w:hAnsi="Arial" w:cs="Arial"/>
        </w:rPr>
        <w:t>@sangon.com</w:t>
      </w:r>
      <w:r w:rsidR="004E09B0">
        <w:rPr>
          <w:rFonts w:ascii="Arial" w:hAnsi="Arial" w:cs="Arial" w:hint="eastAsia"/>
        </w:rPr>
        <w:t>，</w:t>
      </w:r>
      <w:r w:rsidRPr="00B2450A">
        <w:rPr>
          <w:rFonts w:ascii="Arial" w:hAnsi="Arial" w:cs="Arial"/>
          <w:lang w:val="zh-CN"/>
        </w:rPr>
        <w:t>如果您有实验数据和参考文献等</w:t>
      </w:r>
      <w:r w:rsidRPr="00B2450A">
        <w:rPr>
          <w:rFonts w:ascii="Arial" w:hAnsi="Arial" w:cs="Arial"/>
        </w:rPr>
        <w:t>，</w:t>
      </w:r>
      <w:r w:rsidRPr="00B2450A">
        <w:rPr>
          <w:rFonts w:ascii="Arial" w:hAnsi="Arial" w:cs="Arial"/>
          <w:lang w:val="zh-CN"/>
        </w:rPr>
        <w:t>也请发送给我们</w:t>
      </w:r>
      <w:r w:rsidRPr="00B2450A">
        <w:rPr>
          <w:rFonts w:ascii="Arial" w:hAnsi="Arial" w:cs="Arial"/>
        </w:rPr>
        <w:t>，</w:t>
      </w:r>
      <w:r w:rsidRPr="00B2450A">
        <w:rPr>
          <w:rFonts w:ascii="Arial" w:hAnsi="Arial" w:cs="Arial"/>
          <w:lang w:val="zh-CN"/>
        </w:rPr>
        <w:t>这将会帮助我们更好的理解您的实验背景</w:t>
      </w:r>
      <w:r w:rsidRPr="00B2450A">
        <w:rPr>
          <w:rFonts w:ascii="Arial" w:hAnsi="Arial" w:cs="Arial"/>
        </w:rPr>
        <w:t>，</w:t>
      </w:r>
      <w:r w:rsidRPr="00B2450A">
        <w:rPr>
          <w:rFonts w:ascii="Arial" w:hAnsi="Arial" w:cs="Arial"/>
          <w:lang w:val="zh-CN"/>
        </w:rPr>
        <w:t>有利于实验的顺利进行。</w:t>
      </w:r>
    </w:p>
    <w:p w14:paraId="3514BCED" w14:textId="69B0A2C7" w:rsidR="00A10E5A" w:rsidRPr="00A10E5A" w:rsidRDefault="00A10E5A" w:rsidP="00A10E5A">
      <w:pPr>
        <w:pStyle w:val="af6"/>
        <w:numPr>
          <w:ilvl w:val="0"/>
          <w:numId w:val="5"/>
        </w:numPr>
        <w:ind w:firstLineChars="0"/>
        <w:rPr>
          <w:rFonts w:ascii="Arial" w:hAnsi="Arial" w:cs="Arial"/>
        </w:rPr>
      </w:pPr>
      <w:r w:rsidRPr="0047392B">
        <w:rPr>
          <w:rFonts w:ascii="Arial" w:hAnsi="Arial" w:cs="Arial"/>
          <w:b/>
        </w:rPr>
        <w:t>细胞样品</w:t>
      </w:r>
      <w:r w:rsidRPr="0047392B">
        <w:rPr>
          <w:rFonts w:ascii="Arial" w:hAnsi="Arial" w:cs="Arial" w:hint="eastAsia"/>
          <w:b/>
        </w:rPr>
        <w:t>运输方式</w:t>
      </w:r>
      <w:r>
        <w:rPr>
          <w:rFonts w:ascii="Arial" w:hAnsi="Arial" w:cs="Arial" w:hint="eastAsia"/>
        </w:rPr>
        <w:t>：</w:t>
      </w:r>
      <w:bookmarkStart w:id="0" w:name="_GoBack"/>
      <w:bookmarkEnd w:id="0"/>
      <w:r w:rsidRPr="00A10E5A">
        <w:rPr>
          <w:rFonts w:ascii="Arial" w:hAnsi="Arial" w:cs="Arial"/>
        </w:rPr>
        <w:t>复苏的：培养瓶加满培养</w:t>
      </w:r>
      <w:r w:rsidRPr="00A10E5A">
        <w:rPr>
          <w:rFonts w:ascii="Arial" w:hAnsi="Arial" w:cs="Arial"/>
          <w:lang w:val="zh-CN"/>
        </w:rPr>
        <w:t>基，用封口膜封好，常温运输；冻存管：干冰运输。</w:t>
      </w:r>
    </w:p>
    <w:p w14:paraId="3021F663" w14:textId="6D5826AF" w:rsidR="00A10E5A" w:rsidRPr="00A10E5A" w:rsidRDefault="00A10E5A" w:rsidP="00A10E5A">
      <w:pPr>
        <w:pStyle w:val="af6"/>
        <w:numPr>
          <w:ilvl w:val="0"/>
          <w:numId w:val="5"/>
        </w:numPr>
        <w:ind w:firstLineChars="0"/>
        <w:rPr>
          <w:rFonts w:ascii="Arial" w:hAnsi="Arial" w:cs="Arial"/>
        </w:rPr>
      </w:pPr>
      <w:r w:rsidRPr="00A10E5A">
        <w:rPr>
          <w:rFonts w:ascii="Arial" w:hAnsi="Arial" w:cs="Arial" w:hint="eastAsia"/>
        </w:rPr>
        <w:t>务请认真阅读并详尽填写该登记单（不漏项），并签字有效。如果由于您填写错误导致最终的实验错误，我们将不承担相应责任。请您确认样品以上信息后，在此栏中签名</w:t>
      </w:r>
      <w:r w:rsidRPr="00A10E5A">
        <w:rPr>
          <w:rFonts w:ascii="Arial" w:hAnsi="Arial" w:cs="Arial" w:hint="eastAsia"/>
          <w:u w:val="single"/>
        </w:rPr>
        <w:t xml:space="preserve">              </w:t>
      </w:r>
      <w:r w:rsidRPr="00A10E5A">
        <w:rPr>
          <w:rFonts w:ascii="Arial" w:hAnsi="Arial" w:cs="Arial" w:hint="eastAsia"/>
        </w:rPr>
        <w:t>。</w:t>
      </w:r>
    </w:p>
    <w:sectPr w:rsidR="00A10E5A" w:rsidRPr="00A10E5A" w:rsidSect="00E57C7A">
      <w:headerReference w:type="default" r:id="rId8"/>
      <w:footerReference w:type="default" r:id="rId9"/>
      <w:pgSz w:w="11906" w:h="16838"/>
      <w:pgMar w:top="1440" w:right="1080" w:bottom="1440" w:left="108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4BE8F" w14:textId="77777777" w:rsidR="00082105" w:rsidRDefault="00082105" w:rsidP="00A85E3F">
      <w:r>
        <w:separator/>
      </w:r>
    </w:p>
  </w:endnote>
  <w:endnote w:type="continuationSeparator" w:id="0">
    <w:p w14:paraId="4E7127CB" w14:textId="77777777" w:rsidR="00082105" w:rsidRDefault="00082105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C1EA8" w14:textId="5211C750"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A10E5A">
      <w:rPr>
        <w:rFonts w:hint="eastAsia"/>
        <w:i/>
      </w:rPr>
      <w:t>: V2</w:t>
    </w:r>
    <w:r w:rsidR="00435222" w:rsidRPr="000F26B6">
      <w:rPr>
        <w:rFonts w:hint="eastAsia"/>
        <w:i/>
      </w:rPr>
      <w:t>.0</w:t>
    </w:r>
    <w:r w:rsidR="00435222">
      <w:rPr>
        <w:i/>
      </w:rPr>
      <w:t xml:space="preserve">     </w:t>
    </w:r>
    <w:r w:rsidR="00AB30E0">
      <w:rPr>
        <w:i/>
      </w:rPr>
      <w:t xml:space="preserve">                    </w:t>
    </w:r>
    <w:r w:rsidR="00435222">
      <w:rPr>
        <w:i/>
      </w:rPr>
      <w:t xml:space="preserve">       </w:t>
    </w:r>
    <w:r w:rsidR="00E57C7A">
      <w:rPr>
        <w:i/>
      </w:rPr>
      <w:t xml:space="preserve">                     </w:t>
    </w:r>
    <w:r w:rsidR="00435222">
      <w:rPr>
        <w:rFonts w:hint="eastAsia"/>
        <w:i/>
      </w:rPr>
      <w:t>PAGE</w:t>
    </w:r>
    <w:r w:rsidR="00435222" w:rsidRPr="00754322">
      <w:rPr>
        <w:i/>
        <w:lang w:val="zh-CN"/>
      </w:rPr>
      <w:t xml:space="preserve">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435222" w:rsidRPr="00754322">
      <w:rPr>
        <w:b/>
        <w:i/>
      </w:rPr>
      <w:fldChar w:fldCharType="separate"/>
    </w:r>
    <w:r w:rsidR="0047392B">
      <w:rPr>
        <w:b/>
        <w:i/>
        <w:noProof/>
      </w:rPr>
      <w:t>2</w:t>
    </w:r>
    <w:r w:rsidR="00435222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435222" w:rsidRPr="00754322">
      <w:rPr>
        <w:b/>
        <w:i/>
      </w:rPr>
      <w:fldChar w:fldCharType="begin"/>
    </w:r>
    <w:r w:rsidR="00435222" w:rsidRPr="00754322">
      <w:rPr>
        <w:b/>
        <w:i/>
      </w:rPr>
      <w:instrText>NUMPAGES  \* Arabic  \* MERGEFORMAT</w:instrText>
    </w:r>
    <w:r w:rsidR="00435222" w:rsidRPr="00754322">
      <w:rPr>
        <w:b/>
        <w:i/>
      </w:rPr>
      <w:fldChar w:fldCharType="separate"/>
    </w:r>
    <w:r w:rsidR="0047392B">
      <w:rPr>
        <w:b/>
        <w:i/>
        <w:noProof/>
      </w:rPr>
      <w:t>2</w:t>
    </w:r>
    <w:r w:rsidR="00435222" w:rsidRPr="00754322">
      <w:rPr>
        <w:b/>
        <w:i/>
      </w:rPr>
      <w:fldChar w:fldCharType="end"/>
    </w:r>
    <w:r w:rsidR="00435222">
      <w:rPr>
        <w:b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77C2A" w14:textId="77777777" w:rsidR="00082105" w:rsidRDefault="00082105" w:rsidP="00A85E3F">
      <w:r>
        <w:separator/>
      </w:r>
    </w:p>
  </w:footnote>
  <w:footnote w:type="continuationSeparator" w:id="0">
    <w:p w14:paraId="4E264C3D" w14:textId="77777777" w:rsidR="00082105" w:rsidRDefault="00082105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6BB7" w14:textId="6C281C80" w:rsidR="00116909" w:rsidRDefault="009A39C6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DA4319" wp14:editId="427F00F0">
          <wp:simplePos x="0" y="0"/>
          <wp:positionH relativeFrom="column">
            <wp:posOffset>-687070</wp:posOffset>
          </wp:positionH>
          <wp:positionV relativeFrom="paragraph">
            <wp:posOffset>-497535</wp:posOffset>
          </wp:positionV>
          <wp:extent cx="7560000" cy="5652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生工（中文）_标准文档页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30A5EBD"/>
    <w:multiLevelType w:val="hybridMultilevel"/>
    <w:tmpl w:val="65E692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BC602E"/>
    <w:multiLevelType w:val="hybridMultilevel"/>
    <w:tmpl w:val="3F0E78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2700E86"/>
    <w:multiLevelType w:val="hybridMultilevel"/>
    <w:tmpl w:val="3F08876A"/>
    <w:lvl w:ilvl="0" w:tplc="8AB010F8">
      <w:start w:val="3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FB"/>
    <w:rsid w:val="00030814"/>
    <w:rsid w:val="0003376A"/>
    <w:rsid w:val="00057207"/>
    <w:rsid w:val="00071C9F"/>
    <w:rsid w:val="00080312"/>
    <w:rsid w:val="00082105"/>
    <w:rsid w:val="0009405C"/>
    <w:rsid w:val="000A61AD"/>
    <w:rsid w:val="000B66D5"/>
    <w:rsid w:val="000B6A60"/>
    <w:rsid w:val="000D25C5"/>
    <w:rsid w:val="000E457F"/>
    <w:rsid w:val="000E5F6B"/>
    <w:rsid w:val="000E7C67"/>
    <w:rsid w:val="001151DC"/>
    <w:rsid w:val="00116909"/>
    <w:rsid w:val="00116FCE"/>
    <w:rsid w:val="00164A4C"/>
    <w:rsid w:val="001665D1"/>
    <w:rsid w:val="001C59B9"/>
    <w:rsid w:val="001C6B22"/>
    <w:rsid w:val="001D5CB4"/>
    <w:rsid w:val="002068F0"/>
    <w:rsid w:val="00232029"/>
    <w:rsid w:val="00240EFD"/>
    <w:rsid w:val="002744BE"/>
    <w:rsid w:val="00277AFE"/>
    <w:rsid w:val="00296931"/>
    <w:rsid w:val="002A37AA"/>
    <w:rsid w:val="002A5BE0"/>
    <w:rsid w:val="002B6847"/>
    <w:rsid w:val="002D7EA6"/>
    <w:rsid w:val="002F2526"/>
    <w:rsid w:val="003122BD"/>
    <w:rsid w:val="0033509B"/>
    <w:rsid w:val="00361A42"/>
    <w:rsid w:val="00362DFE"/>
    <w:rsid w:val="003641E3"/>
    <w:rsid w:val="00370D74"/>
    <w:rsid w:val="003E7F60"/>
    <w:rsid w:val="00427D8A"/>
    <w:rsid w:val="00435222"/>
    <w:rsid w:val="00457AFE"/>
    <w:rsid w:val="004716D4"/>
    <w:rsid w:val="0047392B"/>
    <w:rsid w:val="004A3421"/>
    <w:rsid w:val="004E09B0"/>
    <w:rsid w:val="004E15D1"/>
    <w:rsid w:val="004F109E"/>
    <w:rsid w:val="00520F60"/>
    <w:rsid w:val="00525562"/>
    <w:rsid w:val="00532B16"/>
    <w:rsid w:val="00546C77"/>
    <w:rsid w:val="00562FAD"/>
    <w:rsid w:val="005838BA"/>
    <w:rsid w:val="005C30AF"/>
    <w:rsid w:val="005E2A50"/>
    <w:rsid w:val="005E3059"/>
    <w:rsid w:val="0062282D"/>
    <w:rsid w:val="00670F8E"/>
    <w:rsid w:val="006E6BB4"/>
    <w:rsid w:val="006F7493"/>
    <w:rsid w:val="0073230A"/>
    <w:rsid w:val="0073384C"/>
    <w:rsid w:val="007975AC"/>
    <w:rsid w:val="00797808"/>
    <w:rsid w:val="007A565D"/>
    <w:rsid w:val="007D3CF3"/>
    <w:rsid w:val="007E0D2A"/>
    <w:rsid w:val="007F61E1"/>
    <w:rsid w:val="008224B6"/>
    <w:rsid w:val="00831C4F"/>
    <w:rsid w:val="00884E72"/>
    <w:rsid w:val="00892E46"/>
    <w:rsid w:val="008C5C7A"/>
    <w:rsid w:val="008D0B54"/>
    <w:rsid w:val="008F4E4A"/>
    <w:rsid w:val="009104E6"/>
    <w:rsid w:val="00912D7E"/>
    <w:rsid w:val="009262B0"/>
    <w:rsid w:val="00930B2C"/>
    <w:rsid w:val="00966973"/>
    <w:rsid w:val="00967EC1"/>
    <w:rsid w:val="00997053"/>
    <w:rsid w:val="009A1ABD"/>
    <w:rsid w:val="009A39C6"/>
    <w:rsid w:val="009A3FD3"/>
    <w:rsid w:val="009B74A2"/>
    <w:rsid w:val="009C2F18"/>
    <w:rsid w:val="009C717B"/>
    <w:rsid w:val="009D115A"/>
    <w:rsid w:val="009D553F"/>
    <w:rsid w:val="009E33FC"/>
    <w:rsid w:val="009F2938"/>
    <w:rsid w:val="00A04FFB"/>
    <w:rsid w:val="00A10E5A"/>
    <w:rsid w:val="00A136EF"/>
    <w:rsid w:val="00A22431"/>
    <w:rsid w:val="00A24F7F"/>
    <w:rsid w:val="00A5546B"/>
    <w:rsid w:val="00A83D2F"/>
    <w:rsid w:val="00A85E3F"/>
    <w:rsid w:val="00AA22FB"/>
    <w:rsid w:val="00AB30E0"/>
    <w:rsid w:val="00AE2718"/>
    <w:rsid w:val="00B2450A"/>
    <w:rsid w:val="00B40684"/>
    <w:rsid w:val="00B72DF7"/>
    <w:rsid w:val="00B877F6"/>
    <w:rsid w:val="00BA2335"/>
    <w:rsid w:val="00BA4E51"/>
    <w:rsid w:val="00BB1A38"/>
    <w:rsid w:val="00BD58B7"/>
    <w:rsid w:val="00BD6C8E"/>
    <w:rsid w:val="00C2166C"/>
    <w:rsid w:val="00C3563C"/>
    <w:rsid w:val="00C61E6D"/>
    <w:rsid w:val="00C713EC"/>
    <w:rsid w:val="00C90D1A"/>
    <w:rsid w:val="00C97B3E"/>
    <w:rsid w:val="00CC4AD4"/>
    <w:rsid w:val="00CD1505"/>
    <w:rsid w:val="00CD1D5D"/>
    <w:rsid w:val="00CE5DA2"/>
    <w:rsid w:val="00CF0D66"/>
    <w:rsid w:val="00D22192"/>
    <w:rsid w:val="00DC7FC8"/>
    <w:rsid w:val="00DE2EFD"/>
    <w:rsid w:val="00DE3354"/>
    <w:rsid w:val="00E11DE1"/>
    <w:rsid w:val="00E52AE6"/>
    <w:rsid w:val="00E57C7A"/>
    <w:rsid w:val="00E77F83"/>
    <w:rsid w:val="00EA7658"/>
    <w:rsid w:val="00EE0E9D"/>
    <w:rsid w:val="00EE4170"/>
    <w:rsid w:val="00F01213"/>
    <w:rsid w:val="00F12EC9"/>
    <w:rsid w:val="00F12F86"/>
    <w:rsid w:val="00F17049"/>
    <w:rsid w:val="00F22A57"/>
    <w:rsid w:val="00F23DDA"/>
    <w:rsid w:val="00F66FBD"/>
    <w:rsid w:val="00F74AC9"/>
    <w:rsid w:val="00F872FD"/>
    <w:rsid w:val="00FB6E64"/>
    <w:rsid w:val="00FC02E9"/>
    <w:rsid w:val="00FD754D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6603AB"/>
  <w15:docId w15:val="{86C4F212-F00C-40DF-8637-B8482673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before="100" w:afterLines="50" w:after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before="100" w:afterLines="50" w:after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  <w:style w:type="table" w:styleId="aff6">
    <w:name w:val="Grid Table Light"/>
    <w:basedOn w:val="a2"/>
    <w:uiPriority w:val="40"/>
    <w:rsid w:val="00831C4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CDD5C-5611-4610-9E41-E68DD9B7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赵一凡</cp:lastModifiedBy>
  <cp:revision>26</cp:revision>
  <dcterms:created xsi:type="dcterms:W3CDTF">2019-03-18T02:13:00Z</dcterms:created>
  <dcterms:modified xsi:type="dcterms:W3CDTF">2023-08-17T02:17:00Z</dcterms:modified>
</cp:coreProperties>
</file>